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37E8" w14:textId="31A1C1F9" w:rsidR="00980372" w:rsidRDefault="00980372" w:rsidP="00980372">
      <w:pPr>
        <w:jc w:val="center"/>
      </w:pPr>
      <w:r>
        <w:t>ThroughCo Communications Open Job Description</w:t>
      </w:r>
    </w:p>
    <w:p w14:paraId="12DC6F00" w14:textId="77777777" w:rsidR="00980372" w:rsidRDefault="00980372" w:rsidP="00980372">
      <w:pPr>
        <w:jc w:val="center"/>
      </w:pPr>
    </w:p>
    <w:p w14:paraId="2FE6E166" w14:textId="77777777" w:rsidR="00980372" w:rsidRDefault="00980372" w:rsidP="00980372"/>
    <w:p w14:paraId="01AC61C7" w14:textId="377E802C" w:rsidR="00980372" w:rsidRDefault="00980372" w:rsidP="00980372">
      <w:r>
        <w:t xml:space="preserve">ThroughCo Communications is a four-year-old boutique communications and marketing firm founded under the clear premise to connect brand narrative and storytelling to reputation and valuation.  </w:t>
      </w:r>
      <w:proofErr w:type="spellStart"/>
      <w:r>
        <w:t>ThroughCo’s</w:t>
      </w:r>
      <w:proofErr w:type="spellEnd"/>
      <w:r>
        <w:t xml:space="preserve"> three founding partners bring decades of experience in media relations and crisis communications, investor relations, </w:t>
      </w:r>
      <w:r w:rsidR="00E6485E">
        <w:t xml:space="preserve">strategic marketing, </w:t>
      </w:r>
      <w:r>
        <w:t>content creation, brand development</w:t>
      </w:r>
      <w:r w:rsidR="00E6485E">
        <w:t xml:space="preserve"> and partnerships, </w:t>
      </w:r>
      <w:r>
        <w:t>among other disciplines.  We represent a range of clients across a spectrum of industries, ranging from financial services (banking, real estate, private</w:t>
      </w:r>
      <w:r w:rsidR="00E6485E">
        <w:t xml:space="preserve"> equity</w:t>
      </w:r>
      <w:r>
        <w:t>) to healthcare (biotech, virtual care) to education (technology driven curriculum development) to food and beverage (award winning chefs, restaurants, destinations)</w:t>
      </w:r>
      <w:r w:rsidR="00E6485E">
        <w:t xml:space="preserve"> to non-profits (empowerment zones, rare diseases.) </w:t>
      </w:r>
      <w:r>
        <w:t xml:space="preserve"> We are largely a virtual firm</w:t>
      </w:r>
      <w:r w:rsidR="00E6485E">
        <w:t xml:space="preserve"> with a fundamental commitment to diversity.   We are a flat organization where we share our success collective and accept responsibility individually.</w:t>
      </w:r>
    </w:p>
    <w:p w14:paraId="3E3E3AFF" w14:textId="77777777" w:rsidR="00980372" w:rsidRDefault="00980372" w:rsidP="00980372"/>
    <w:p w14:paraId="046E5F6E" w14:textId="65CAC55F" w:rsidR="00980372" w:rsidRDefault="00980372" w:rsidP="00980372">
      <w:r>
        <w:t xml:space="preserve">To help us manage our existing client load and allow us to continue our rapid growth,  ThroughCo is seeking to add top-tier talent to our team.  We are recruiting for an associate level candidate with the following skills and </w:t>
      </w:r>
      <w:r w:rsidR="00E6485E">
        <w:t>background</w:t>
      </w:r>
      <w:r>
        <w:t>:</w:t>
      </w:r>
    </w:p>
    <w:p w14:paraId="7758BD89" w14:textId="77777777" w:rsidR="00980372" w:rsidRDefault="00980372" w:rsidP="00980372"/>
    <w:p w14:paraId="29580C62" w14:textId="767781B4" w:rsidR="00980372" w:rsidRDefault="00980372" w:rsidP="00980372">
      <w:pPr>
        <w:pStyle w:val="ListParagraph"/>
        <w:numPr>
          <w:ilvl w:val="0"/>
          <w:numId w:val="1"/>
        </w:numPr>
      </w:pPr>
      <w:r>
        <w:t xml:space="preserve">Two-three years of experience at an agency or consultancy </w:t>
      </w:r>
    </w:p>
    <w:p w14:paraId="0B1DA8BB" w14:textId="17E0F27B" w:rsidR="00980372" w:rsidRDefault="00980372" w:rsidP="00980372">
      <w:pPr>
        <w:pStyle w:val="ListParagraph"/>
        <w:numPr>
          <w:ilvl w:val="0"/>
          <w:numId w:val="1"/>
        </w:numPr>
      </w:pPr>
      <w:r>
        <w:t>Experience managing day-to-day accounts with direct client engagement</w:t>
      </w:r>
    </w:p>
    <w:p w14:paraId="77DE0E39" w14:textId="35D3C414" w:rsidR="00980372" w:rsidRDefault="00980372" w:rsidP="00980372">
      <w:pPr>
        <w:pStyle w:val="ListParagraph"/>
        <w:numPr>
          <w:ilvl w:val="0"/>
          <w:numId w:val="1"/>
        </w:numPr>
      </w:pPr>
      <w:r>
        <w:t>Strong writing skills across a number of areas:  press release, op-eds, social media content, paid media, among other things</w:t>
      </w:r>
    </w:p>
    <w:p w14:paraId="197B1894" w14:textId="226CDA4A" w:rsidR="00E6485E" w:rsidRDefault="00980372" w:rsidP="00E6485E">
      <w:pPr>
        <w:pStyle w:val="ListParagraph"/>
        <w:numPr>
          <w:ilvl w:val="0"/>
          <w:numId w:val="1"/>
        </w:numPr>
      </w:pPr>
      <w:r>
        <w:t>Success in managing and delivering earned media results in national, regional and trade outlets</w:t>
      </w:r>
    </w:p>
    <w:p w14:paraId="7E5F2485" w14:textId="05BF9438" w:rsidR="00AF2071" w:rsidRDefault="00AF2071" w:rsidP="00E6485E">
      <w:pPr>
        <w:pStyle w:val="ListParagraph"/>
        <w:numPr>
          <w:ilvl w:val="0"/>
          <w:numId w:val="1"/>
        </w:numPr>
      </w:pPr>
      <w:r>
        <w:t>Experience in managing conference participation, photo/video shoots</w:t>
      </w:r>
    </w:p>
    <w:p w14:paraId="70B4F802" w14:textId="40040E10" w:rsidR="00980372" w:rsidRDefault="00980372" w:rsidP="00980372">
      <w:pPr>
        <w:pStyle w:val="ListParagraph"/>
        <w:numPr>
          <w:ilvl w:val="0"/>
          <w:numId w:val="1"/>
        </w:numPr>
      </w:pPr>
      <w:r>
        <w:t>Ability to track and report across complex, integrated communications and marketing campaigns</w:t>
      </w:r>
    </w:p>
    <w:p w14:paraId="290FEB8E" w14:textId="392227F7" w:rsidR="00AF2071" w:rsidRDefault="00AF2071" w:rsidP="00980372">
      <w:pPr>
        <w:pStyle w:val="ListParagraph"/>
        <w:numPr>
          <w:ilvl w:val="0"/>
          <w:numId w:val="1"/>
        </w:numPr>
      </w:pPr>
      <w:r>
        <w:t>Strong research skills</w:t>
      </w:r>
    </w:p>
    <w:p w14:paraId="20184CB6" w14:textId="13593789" w:rsidR="00980372" w:rsidRDefault="00980372" w:rsidP="00980372">
      <w:pPr>
        <w:pStyle w:val="ListParagraph"/>
        <w:numPr>
          <w:ilvl w:val="0"/>
          <w:numId w:val="1"/>
        </w:numPr>
      </w:pPr>
      <w:r>
        <w:t xml:space="preserve">Experience in corporate and </w:t>
      </w:r>
      <w:r w:rsidR="00E6485E">
        <w:t>B2B programs</w:t>
      </w:r>
      <w:r>
        <w:t xml:space="preserve"> a plus</w:t>
      </w:r>
    </w:p>
    <w:p w14:paraId="29A3C119" w14:textId="6030DDB7" w:rsidR="00CB3F07" w:rsidRDefault="00CB3F07" w:rsidP="00980372">
      <w:pPr>
        <w:pStyle w:val="ListParagraph"/>
        <w:numPr>
          <w:ilvl w:val="0"/>
          <w:numId w:val="1"/>
        </w:numPr>
      </w:pPr>
      <w:r>
        <w:t>Team player/collaborator without ego essential</w:t>
      </w:r>
    </w:p>
    <w:p w14:paraId="05C9530D" w14:textId="4B5A464F" w:rsidR="00980372" w:rsidRDefault="00980372" w:rsidP="00AF2071">
      <w:pPr>
        <w:pStyle w:val="ListParagraph"/>
      </w:pPr>
    </w:p>
    <w:p w14:paraId="5E5DD16B" w14:textId="77777777" w:rsidR="00980372" w:rsidRDefault="00980372" w:rsidP="00980372"/>
    <w:p w14:paraId="2D3B4D7F" w14:textId="6C709EB3" w:rsidR="00980372" w:rsidRDefault="00980372" w:rsidP="00980372"/>
    <w:p w14:paraId="0D5319C9" w14:textId="0447682C" w:rsidR="00980372" w:rsidRDefault="00980372" w:rsidP="00980372">
      <w:r>
        <w:t>Full benefits offered</w:t>
      </w:r>
      <w:r w:rsidR="00E6485E">
        <w:t xml:space="preserve"> – vacation, sick/personal days, health insurance.  </w:t>
      </w:r>
    </w:p>
    <w:p w14:paraId="6B886086" w14:textId="77777777" w:rsidR="00980372" w:rsidRDefault="00980372" w:rsidP="00980372"/>
    <w:p w14:paraId="19E24D83" w14:textId="0D47F371" w:rsidR="00980372" w:rsidRDefault="00980372" w:rsidP="00980372">
      <w:r>
        <w:t>Salary commensurate with experience</w:t>
      </w:r>
    </w:p>
    <w:p w14:paraId="325762EB" w14:textId="77777777" w:rsidR="00980372" w:rsidRDefault="00980372" w:rsidP="00980372"/>
    <w:p w14:paraId="41DC9845" w14:textId="77777777" w:rsidR="00980372" w:rsidRDefault="00980372" w:rsidP="00980372"/>
    <w:p w14:paraId="103998EE" w14:textId="77777777" w:rsidR="00980372" w:rsidRDefault="00980372" w:rsidP="00980372"/>
    <w:p w14:paraId="0E05A654" w14:textId="2FB93399" w:rsidR="00980372" w:rsidRDefault="00980372" w:rsidP="00980372"/>
    <w:sectPr w:rsidR="00980372" w:rsidSect="00790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048A2"/>
    <w:multiLevelType w:val="hybridMultilevel"/>
    <w:tmpl w:val="682C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72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72"/>
    <w:rsid w:val="007906B2"/>
    <w:rsid w:val="00851000"/>
    <w:rsid w:val="008D4A52"/>
    <w:rsid w:val="009257E1"/>
    <w:rsid w:val="00980372"/>
    <w:rsid w:val="00AF2071"/>
    <w:rsid w:val="00B24FBD"/>
    <w:rsid w:val="00C8671F"/>
    <w:rsid w:val="00CB3F07"/>
    <w:rsid w:val="00CE3346"/>
    <w:rsid w:val="00E6485E"/>
    <w:rsid w:val="00F352CE"/>
    <w:rsid w:val="00F9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4A3B4"/>
  <w14:defaultImageDpi w14:val="32767"/>
  <w15:chartTrackingRefBased/>
  <w15:docId w15:val="{4DC36068-3ADD-BD4C-9408-7F9EB621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1658</Characters>
  <Application>Microsoft Office Word</Application>
  <DocSecurity>0</DocSecurity>
  <Lines>21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Sloane</dc:creator>
  <cp:keywords/>
  <dc:description/>
  <cp:lastModifiedBy>Elliot Sloane</cp:lastModifiedBy>
  <cp:revision>2</cp:revision>
  <dcterms:created xsi:type="dcterms:W3CDTF">2024-04-01T10:44:00Z</dcterms:created>
  <dcterms:modified xsi:type="dcterms:W3CDTF">2024-04-01T10:44:00Z</dcterms:modified>
</cp:coreProperties>
</file>